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山东省水利水电建筑工程承包有限公司公开招聘笔试成绩公告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东省水利水电建筑工程承包有限公司公开招聘笔试成绩公告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mIwNjM1MzUxZmUwOTk5NzU4YjhhZDQ4NTU2MDMifQ=="/>
  </w:docVars>
  <w:rsids>
    <w:rsidRoot w:val="00000000"/>
    <w:rsid w:val="1AFB29D1"/>
    <w:rsid w:val="5F6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2022-07-12T05:30:00Z</dcterms:created>
  <dc:creator>Administrator</dc:creator>
  <cp:lastModifiedBy>地上星</cp:lastModifiedBy>
  <dcterms:modified xsi:type="dcterms:W3CDTF">2023-07-19T01:58:58Z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8D6EB8106D2B4777AB0A1F62C4E68B9A</vt:lpwstr>
  </property>
</Properties>
</file>